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BE4" w:rsidRPr="00282BE4" w:rsidRDefault="00282BE4" w:rsidP="001F35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82BE4">
        <w:rPr>
          <w:rFonts w:ascii="Times New Roman" w:hAnsi="Times New Roman" w:cs="Times New Roman"/>
          <w:b/>
          <w:sz w:val="28"/>
          <w:szCs w:val="28"/>
          <w:lang w:val="be-BY"/>
        </w:rPr>
        <w:t>Эксплуатуйце электраабсталяванне правільна!.</w:t>
      </w:r>
    </w:p>
    <w:p w:rsidR="00282BE4" w:rsidRDefault="00282BE4" w:rsidP="001F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82BE4" w:rsidRDefault="00282BE4" w:rsidP="001F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E5707" w:rsidRDefault="001F352C" w:rsidP="001F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Як паказвае практыка, адна з распаўсюджаных прычын пажару – парушэнне правілаў устройства, мантажу і эксплуатацыі электрасетак і электраабсталявання. </w:t>
      </w:r>
    </w:p>
    <w:p w:rsidR="005E5707" w:rsidRPr="00F03B91" w:rsidRDefault="005E5707" w:rsidP="00F03B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E5707">
        <w:rPr>
          <w:rFonts w:ascii="Times New Roman" w:hAnsi="Times New Roman" w:cs="Times New Roman"/>
          <w:i/>
          <w:sz w:val="28"/>
          <w:szCs w:val="28"/>
          <w:lang w:val="be-BY"/>
        </w:rPr>
        <w:t xml:space="preserve">Паведамленне аб тым, што ў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аграгарадку</w:t>
      </w:r>
      <w:r w:rsidRPr="005E5707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Княгінін</w:t>
      </w:r>
      <w:r w:rsidRPr="005E5707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гарыць гаспадарчая пабудова паступіла ратавальнікам Мядзельшчыны ў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02</w:t>
      </w:r>
      <w:r w:rsidRPr="005E5707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часы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31</w:t>
      </w:r>
      <w:r w:rsidRPr="005E5707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хвілін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у</w:t>
      </w:r>
      <w:r w:rsidRPr="005E5707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26</w:t>
      </w:r>
      <w:r w:rsidRPr="005E5707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чэрвеня</w:t>
      </w:r>
      <w:r w:rsidRPr="005E5707">
        <w:rPr>
          <w:rFonts w:ascii="Times New Roman" w:hAnsi="Times New Roman" w:cs="Times New Roman"/>
          <w:i/>
          <w:sz w:val="28"/>
          <w:szCs w:val="28"/>
          <w:lang w:val="be-BY"/>
        </w:rPr>
        <w:t>. Калі ратавальнікі прыбылі на месца было устаноўлена, што гаспада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рчая пабудова</w:t>
      </w:r>
      <w:r w:rsidRPr="005E5707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гарыць адкрытым полымем</w:t>
      </w:r>
      <w:r w:rsidRPr="005E5707">
        <w:rPr>
          <w:rFonts w:ascii="Times New Roman" w:hAnsi="Times New Roman" w:cs="Times New Roman"/>
          <w:i/>
          <w:sz w:val="28"/>
          <w:szCs w:val="28"/>
          <w:lang w:val="be-BY"/>
        </w:rPr>
        <w:t xml:space="preserve">. У выніку пажару </w:t>
      </w:r>
      <w:r w:rsidR="00F03B91">
        <w:rPr>
          <w:rFonts w:ascii="Times New Roman" w:hAnsi="Times New Roman" w:cs="Times New Roman"/>
          <w:i/>
          <w:sz w:val="28"/>
          <w:szCs w:val="28"/>
          <w:lang w:val="be-BY"/>
        </w:rPr>
        <w:t xml:space="preserve">адна з гаспадарчых пабудоў знішчана поўнасцю, сцены і маёмасць другой гаспадарчай пабудовы пашкоджаны, дах дома пад дачу, які знаходзіўся ў непасрэднай блізасці да гаспадарчай пабудовы, знішчаны. </w:t>
      </w:r>
      <w:r w:rsidRPr="005E5707">
        <w:rPr>
          <w:rFonts w:ascii="Times New Roman" w:hAnsi="Times New Roman" w:cs="Times New Roman"/>
          <w:i/>
          <w:sz w:val="28"/>
          <w:szCs w:val="28"/>
          <w:lang w:val="be-BY"/>
        </w:rPr>
        <w:t xml:space="preserve">Верагодней за ўсё </w:t>
      </w:r>
      <w:r w:rsidR="00F03B91">
        <w:rPr>
          <w:rFonts w:ascii="Times New Roman" w:hAnsi="Times New Roman" w:cs="Times New Roman"/>
          <w:i/>
          <w:sz w:val="28"/>
          <w:szCs w:val="28"/>
          <w:lang w:val="be-BY"/>
        </w:rPr>
        <w:t>парушэнне правілаў эксплуатацыі электрасетак і электраабсталявання стала прычынай узнікнення пажаруу</w:t>
      </w:r>
      <w:r w:rsidRPr="005E5707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720779" w:rsidRDefault="00F03B91" w:rsidP="001F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1F352C">
        <w:rPr>
          <w:rFonts w:ascii="Times New Roman" w:hAnsi="Times New Roman" w:cs="Times New Roman"/>
          <w:sz w:val="28"/>
          <w:szCs w:val="28"/>
          <w:lang w:val="be-BY"/>
        </w:rPr>
        <w:t xml:space="preserve">е лішнім будзе нагадаць асноўныя правілы, якіх неабходна прытрымлівацца, каб засцерагчы сваю сям’ю як ад пажараў, так і ад удараў электрычным токам. Калі пры ўключэнні ў разетку ці выключэнні бытавой тэхнікі бачыце іскры, альбо пры ўключэнні ў сетку прыбораў разеткі награваюцца – гэта прыкмета слабых кантактаў. Лепшы спосаб прадухіліць пажар </w:t>
      </w:r>
      <w:r w:rsidR="00720779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1F352C">
        <w:rPr>
          <w:rFonts w:ascii="Times New Roman" w:hAnsi="Times New Roman" w:cs="Times New Roman"/>
          <w:sz w:val="28"/>
          <w:szCs w:val="28"/>
          <w:lang w:val="be-BY"/>
        </w:rPr>
        <w:t xml:space="preserve"> замяніць</w:t>
      </w:r>
      <w:r w:rsidR="00720779">
        <w:rPr>
          <w:rFonts w:ascii="Times New Roman" w:hAnsi="Times New Roman" w:cs="Times New Roman"/>
          <w:sz w:val="28"/>
          <w:szCs w:val="28"/>
          <w:lang w:val="be-BY"/>
        </w:rPr>
        <w:t xml:space="preserve"> разетку. Памятайце, што засцерагальнікі абараняюць ад кароткіх замыканняў, а не ад загаранняў па прычыне дрэнных кантактаў. </w:t>
      </w:r>
    </w:p>
    <w:p w:rsidR="004665F0" w:rsidRDefault="00720779" w:rsidP="001F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Танныя разеткі і падаўжальнікі з рынку шматразова павялічваюць рызыку пажару. Не эканомце на бяспецы і купляйце толькі сертыфікаваную электрафурнітуру.</w:t>
      </w:r>
    </w:p>
    <w:p w:rsidR="00720779" w:rsidRDefault="00720779" w:rsidP="001F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Падаўжальнікі прызначаны для каротка</w:t>
      </w:r>
      <w:r w:rsidR="002E0784">
        <w:rPr>
          <w:rFonts w:ascii="Times New Roman" w:hAnsi="Times New Roman" w:cs="Times New Roman"/>
          <w:sz w:val="28"/>
          <w:szCs w:val="28"/>
          <w:lang w:val="be-BY"/>
        </w:rPr>
        <w:t>часовага падключэння бытавой тэхнікі. Нельга пракладваць кабель ад іх пад дыванамі, мэбляй, праз дзвярныя парогі. Не карыстайцеся падаўжальнікамі, ізаляцыя ў якога пераціснута, патрэскалася. Адразу пасля прымянення падаўжальнік трэба выключыць з разеткі.</w:t>
      </w:r>
    </w:p>
    <w:p w:rsidR="002E0784" w:rsidRDefault="002E0784" w:rsidP="001F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Калі пры ўключэнні электрапрыбора асвятленне становіцца крышку цямнейшым, гэта яўная  прыкмета таго, што электрасетка перагружана альбо дрэнна зацягнуты кантакты, А гэта - прадвеснік пажару. У такім выпадку трэба тэрмінова выклікаць электрыка</w:t>
      </w:r>
      <w:r w:rsidR="00282BE4">
        <w:rPr>
          <w:rFonts w:ascii="Times New Roman" w:hAnsi="Times New Roman" w:cs="Times New Roman"/>
          <w:sz w:val="28"/>
          <w:szCs w:val="28"/>
          <w:lang w:val="be-BY"/>
        </w:rPr>
        <w:t>. Частае перагаранне  засцерагальнікаў можа сведчыць аб перазрузцы сетак.</w:t>
      </w:r>
    </w:p>
    <w:p w:rsidR="00282BE4" w:rsidRPr="001F352C" w:rsidRDefault="00282BE4" w:rsidP="001F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sectPr w:rsidR="00282BE4" w:rsidRPr="001F352C" w:rsidSect="00806F21">
      <w:pgSz w:w="11907" w:h="16840" w:code="9"/>
      <w:pgMar w:top="567" w:right="567" w:bottom="567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82"/>
    <w:rsid w:val="00174782"/>
    <w:rsid w:val="001F352C"/>
    <w:rsid w:val="00282BE4"/>
    <w:rsid w:val="002E0784"/>
    <w:rsid w:val="00366251"/>
    <w:rsid w:val="004665F0"/>
    <w:rsid w:val="005E5707"/>
    <w:rsid w:val="00720779"/>
    <w:rsid w:val="00806F21"/>
    <w:rsid w:val="009C4579"/>
    <w:rsid w:val="00F0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FBFAD-1C05-47CB-A2B3-C8A5EAB9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raion</dc:creator>
  <cp:keywords/>
  <dc:description/>
  <cp:lastModifiedBy>raion</cp:lastModifiedBy>
  <cp:revision>6</cp:revision>
  <dcterms:created xsi:type="dcterms:W3CDTF">2020-10-12T10:50:00Z</dcterms:created>
  <dcterms:modified xsi:type="dcterms:W3CDTF">2022-06-27T06:42:00Z</dcterms:modified>
</cp:coreProperties>
</file>